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0"/>
          <w:sz w:val="32"/>
          <w:szCs w:val="32"/>
          <w:vertAlign w:val="baseline"/>
        </w:rPr>
      </w:pPr>
      <w:r w:rsidDel="00000000" w:rsidR="00000000" w:rsidRPr="00000000">
        <w:rPr>
          <w:b w:val="1"/>
          <w:sz w:val="32"/>
          <w:szCs w:val="32"/>
          <w:vertAlign w:val="baseline"/>
          <w:rtl w:val="0"/>
        </w:rPr>
        <w:t xml:space="preserve">REGULAMENTUL Concursului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“Amadeus”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Secția Pian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Școala de muzică Amadeus, Cluj-Napoca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8"/>
          <w:szCs w:val="28"/>
          <w:vertAlign w:val="baseline"/>
        </w:rPr>
      </w:pPr>
      <w:r w:rsidDel="00000000" w:rsidR="00000000" w:rsidRPr="00000000">
        <w:rPr>
          <w:sz w:val="28"/>
          <w:szCs w:val="28"/>
          <w:vertAlign w:val="baseline"/>
          <w:rtl w:val="0"/>
        </w:rPr>
        <w:t xml:space="preserve">Concursul se va desfășura pe data de </w:t>
      </w: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21 mai 2022</w:t>
      </w:r>
      <w:r w:rsidDel="00000000" w:rsidR="00000000" w:rsidRPr="00000000">
        <w:rPr>
          <w:sz w:val="28"/>
          <w:szCs w:val="28"/>
          <w:vertAlign w:val="baseline"/>
          <w:rtl w:val="0"/>
        </w:rPr>
        <w:t xml:space="preserve"> în incinta Liceului Teoretic Creștin “Pro-Deo”, str. Grigore Alexandrescu 26/a, începând cu ora 10:00. </w:t>
      </w:r>
    </w:p>
    <w:p w:rsidR="00000000" w:rsidDel="00000000" w:rsidP="00000000" w:rsidRDefault="00000000" w:rsidRPr="00000000" w14:paraId="00000006">
      <w:pPr>
        <w:rPr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72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Manifestarea este deschisă copiilor cu vârsta cuprinsă între 6 şi 19 ani, care studiază pianul în sistem particular.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72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Concurenții vor fi repartizați pe următoarele categorii de vârstă: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0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categoria I – 6-8 ani – cu durata maximă de 4 minute;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0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categoria II   – 9-11 ani – cu durata maximă de 6 minute;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0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categoria III  – 12-15 ani – cu durata maximă de 7 minute;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0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categoria IV   – 16-19 ani – cu durata maximă de 10 minute.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72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Repertoriul concursului va cuprinde două lucrări la alegerea participanților, obligatoriu din memorie. Lucrările nu pot fi de compoziție proprie sau improvizație.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72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Înscrierile: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Pentru înscriere sunt necesare 2 documente: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formularul de înscriere tip;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dovada de plată.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Taxa de participare este de 80 lei/participant.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Taxa de participare se va depune în contul Școlii Amadeus, deschis la Banca Transilvania, Cod IBAN: RO55BTRLRONCRT0459101801, nume beneficiar: Natural Music SRL, cu specificarea obligatorie pe ordinul de plată a celor 2 semne de identificare: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a. Taxă pentru concursul Amadeus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b. numele participantului pentru care se face plata (pentru formularul cu mai mulți concurenți se va trece numele tuturor, unul după altul).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În caz de neprezentare, taxa de participare nu se returnează.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 limită a înscrierilor este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luni, 13 mai 2022.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Lista participanților înscriși la Concurs va fi afișată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joi, 19 mai 2022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în ordinea categoriilor.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72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Juriul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Componența juriului este stabilită de conducerea școlii. Juriul se constituie din specialiști cu renume în domeniul pedagogiei și muzicii românești.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72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Condiții de apreciere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Juriul va aprecia concurenții după: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0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acuratețea și expresivitatea interpretării;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0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muzicalitatea interpretativă și ținuta scenică;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80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alegerea și expunerea repertoriului.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1440" w:firstLine="0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Concurenților li se vor acorda diplome de gradele I, II, III, mențiuni, precum și diplome de participare. </w:t>
      </w:r>
    </w:p>
    <w:p w:rsidR="00000000" w:rsidDel="00000000" w:rsidP="00000000" w:rsidRDefault="00000000" w:rsidRPr="00000000" w14:paraId="00000033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Pentru informații suplimentare, contactați: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D-na profesoară Angela Chilari, telefon: 0745281792, e-mail: angela.chilari@gmail.com.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D-nul director al Școlii de Muzică Amadeus - Răzvan Nemeș, telefon: 0756569364.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Noto Sans Symbol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4">
    <w:lvl w:ilvl="0">
      <w:start w:val="1"/>
      <w:numFmt w:val="upperRoman"/>
      <w:lvlText w:val="%1."/>
      <w:lvlJc w:val="left"/>
      <w:pPr>
        <w:ind w:left="1080" w:hanging="720"/>
      </w:pPr>
      <w:rPr>
        <w:b w:val="1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